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CC" w:rsidRDefault="007828CC">
      <w:r w:rsidRPr="007828CC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D31CAF" wp14:editId="4A0068B3">
                <wp:simplePos x="0" y="0"/>
                <wp:positionH relativeFrom="margin">
                  <wp:posOffset>-402442</wp:posOffset>
                </wp:positionH>
                <wp:positionV relativeFrom="paragraph">
                  <wp:posOffset>-246720</wp:posOffset>
                </wp:positionV>
                <wp:extent cx="6904355" cy="970280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28CC" w:rsidRDefault="007828CC" w:rsidP="007828C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85296"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85296"/>
                                <w:sz w:val="96"/>
                                <w:szCs w:val="96"/>
                                <w:u w:val="single"/>
                              </w:rPr>
                              <w:t>Staying Safe Online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31C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7pt;margin-top:-19.45pt;width:543.65pt;height:76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" filled="f" fillcolor="#5b9bd5" stroked="f" strokecolor="black [0]" strokeweight="2pt">
                <v:textbox inset="2.88pt,2.88pt,2.88pt,2.88pt">
                  <w:txbxContent>
                    <w:p w:rsidR="007828CC" w:rsidRDefault="007828CC" w:rsidP="007828CC">
                      <w:pPr>
                        <w:widowControl w:val="0"/>
                        <w:jc w:val="center"/>
                        <w:rPr>
                          <w:b/>
                          <w:bCs/>
                          <w:color w:val="085296"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85296"/>
                          <w:sz w:val="96"/>
                          <w:szCs w:val="96"/>
                          <w:u w:val="single"/>
                        </w:rPr>
                        <w:t>Staying Safe 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28CC"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 wp14:anchorId="6176ECE9" wp14:editId="2A6B98D6">
            <wp:simplePos x="0" y="0"/>
            <wp:positionH relativeFrom="column">
              <wp:posOffset>1478280</wp:posOffset>
            </wp:positionH>
            <wp:positionV relativeFrom="paragraph">
              <wp:posOffset>-843915</wp:posOffset>
            </wp:positionV>
            <wp:extent cx="2828925" cy="926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8CC" w:rsidRDefault="007828CC"/>
    <w:p w:rsidR="00C32FCD" w:rsidRDefault="00C32FCD" w:rsidP="007828C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8FF2719" wp14:editId="5F8BB3BC">
            <wp:simplePos x="0" y="0"/>
            <wp:positionH relativeFrom="column">
              <wp:posOffset>3910965</wp:posOffset>
            </wp:positionH>
            <wp:positionV relativeFrom="paragraph">
              <wp:posOffset>325120</wp:posOffset>
            </wp:positionV>
            <wp:extent cx="2200910" cy="2200910"/>
            <wp:effectExtent l="0" t="0" r="8890" b="8890"/>
            <wp:wrapTight wrapText="bothSides">
              <wp:wrapPolygon edited="0">
                <wp:start x="2617" y="0"/>
                <wp:lineTo x="1309" y="561"/>
                <wp:lineTo x="0" y="2244"/>
                <wp:lineTo x="0" y="19444"/>
                <wp:lineTo x="1496" y="20939"/>
                <wp:lineTo x="2430" y="21500"/>
                <wp:lineTo x="2617" y="21500"/>
                <wp:lineTo x="18883" y="21500"/>
                <wp:lineTo x="19070" y="21500"/>
                <wp:lineTo x="20005" y="20939"/>
                <wp:lineTo x="21500" y="19444"/>
                <wp:lineTo x="21500" y="2244"/>
                <wp:lineTo x="20192" y="561"/>
                <wp:lineTo x="18883" y="0"/>
                <wp:lineTo x="2617" y="0"/>
              </wp:wrapPolygon>
            </wp:wrapTight>
            <wp:docPr id="1" name="Picture 1" descr="Monkey: A guide for 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: A guide for pare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8CC" w:rsidRPr="007828CC" w:rsidRDefault="007828CC" w:rsidP="007828C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828CC">
        <w:rPr>
          <w:rFonts w:ascii="Arial" w:hAnsi="Arial" w:cs="Arial"/>
          <w:b/>
          <w:sz w:val="28"/>
          <w:szCs w:val="28"/>
          <w:u w:val="single"/>
        </w:rPr>
        <w:t>Monkey App and Website</w:t>
      </w:r>
    </w:p>
    <w:p w:rsidR="001E3620" w:rsidRDefault="007828CC" w:rsidP="007828CC">
      <w:pPr>
        <w:jc w:val="both"/>
        <w:rPr>
          <w:rFonts w:ascii="Arial" w:hAnsi="Arial" w:cs="Arial"/>
          <w:sz w:val="28"/>
          <w:szCs w:val="28"/>
        </w:rPr>
      </w:pPr>
      <w:r w:rsidRPr="007828CC">
        <w:rPr>
          <w:rFonts w:ascii="Arial" w:hAnsi="Arial" w:cs="Arial"/>
          <w:sz w:val="28"/>
          <w:szCs w:val="28"/>
        </w:rPr>
        <w:t>We have made aware of a new, extremely dangerous, website and app called Monkey. This allows users to make video calls with strangers and advertises</w:t>
      </w:r>
      <w:r w:rsidR="001E3620">
        <w:rPr>
          <w:rFonts w:ascii="Arial" w:hAnsi="Arial" w:cs="Arial"/>
          <w:sz w:val="28"/>
          <w:szCs w:val="28"/>
        </w:rPr>
        <w:t xml:space="preserve"> itself to children as a platform to make friendships online ‘face-to-face’. </w:t>
      </w:r>
      <w:r w:rsidRPr="007828CC">
        <w:rPr>
          <w:rFonts w:ascii="Arial" w:hAnsi="Arial" w:cs="Arial"/>
          <w:sz w:val="28"/>
          <w:szCs w:val="28"/>
        </w:rPr>
        <w:t xml:space="preserve">While reviewing this platform, Barnstaple Police have reported it for containing </w:t>
      </w:r>
      <w:r w:rsidRPr="001E3620">
        <w:rPr>
          <w:rFonts w:ascii="Arial" w:hAnsi="Arial" w:cs="Arial"/>
          <w:b/>
          <w:sz w:val="28"/>
          <w:szCs w:val="28"/>
        </w:rPr>
        <w:t>‘inappropriate, disturbing and harmful content’</w:t>
      </w:r>
      <w:r w:rsidRPr="007828CC">
        <w:rPr>
          <w:rFonts w:ascii="Arial" w:hAnsi="Arial" w:cs="Arial"/>
          <w:sz w:val="28"/>
          <w:szCs w:val="28"/>
        </w:rPr>
        <w:t xml:space="preserve"> which is transmitted through web cameras. In addition to this, users </w:t>
      </w:r>
      <w:r w:rsidR="00BE6476">
        <w:rPr>
          <w:rFonts w:ascii="Arial" w:hAnsi="Arial" w:cs="Arial"/>
          <w:sz w:val="28"/>
          <w:szCs w:val="28"/>
        </w:rPr>
        <w:t>are highly likely to be exposed to</w:t>
      </w:r>
      <w:r w:rsidRPr="007828CC">
        <w:rPr>
          <w:rFonts w:ascii="Arial" w:hAnsi="Arial" w:cs="Arial"/>
          <w:sz w:val="28"/>
          <w:szCs w:val="28"/>
        </w:rPr>
        <w:t xml:space="preserve"> sexual content, nudity, profanity as well as mature and</w:t>
      </w:r>
      <w:r w:rsidR="001E3620">
        <w:rPr>
          <w:rFonts w:ascii="Arial" w:hAnsi="Arial" w:cs="Arial"/>
          <w:sz w:val="28"/>
          <w:szCs w:val="28"/>
        </w:rPr>
        <w:t xml:space="preserve"> suggestive themes. </w:t>
      </w:r>
    </w:p>
    <w:p w:rsidR="007828CC" w:rsidRDefault="001E3620" w:rsidP="007828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app has a </w:t>
      </w:r>
      <w:r w:rsidRPr="001E3620">
        <w:rPr>
          <w:rFonts w:ascii="Arial" w:hAnsi="Arial" w:cs="Arial"/>
          <w:b/>
          <w:sz w:val="28"/>
          <w:szCs w:val="28"/>
        </w:rPr>
        <w:t>government age restriction of</w:t>
      </w:r>
      <w:r w:rsidR="007828CC" w:rsidRPr="001E362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17+ years </w:t>
      </w:r>
      <w:r w:rsidR="007828CC" w:rsidRPr="007828CC">
        <w:rPr>
          <w:rFonts w:ascii="Arial" w:hAnsi="Arial" w:cs="Arial"/>
          <w:sz w:val="28"/>
          <w:szCs w:val="28"/>
        </w:rPr>
        <w:t xml:space="preserve">however it does not require any form of age verification meaning that a child of any age can download and access this easily. </w:t>
      </w:r>
    </w:p>
    <w:p w:rsidR="001E3620" w:rsidRPr="007828CC" w:rsidRDefault="001E3620" w:rsidP="007828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app’s privacy statement, they broadcast that children who use their website/app will have no control over how their personal information and media (including photos, videos and screenshots) are shared and used.</w:t>
      </w:r>
    </w:p>
    <w:p w:rsidR="007828CC" w:rsidRPr="007828CC" w:rsidRDefault="007828CC" w:rsidP="007828CC">
      <w:pPr>
        <w:jc w:val="both"/>
        <w:rPr>
          <w:rFonts w:ascii="Arial" w:hAnsi="Arial" w:cs="Arial"/>
          <w:sz w:val="28"/>
          <w:szCs w:val="28"/>
        </w:rPr>
      </w:pPr>
      <w:r w:rsidRPr="007828CC">
        <w:rPr>
          <w:rFonts w:ascii="Arial" w:hAnsi="Arial" w:cs="Arial"/>
          <w:sz w:val="28"/>
          <w:szCs w:val="28"/>
        </w:rPr>
        <w:t xml:space="preserve">We advise, as a school, that our pupils are </w:t>
      </w:r>
      <w:r w:rsidRPr="007828CC">
        <w:rPr>
          <w:rFonts w:ascii="Arial" w:hAnsi="Arial" w:cs="Arial"/>
          <w:b/>
          <w:sz w:val="28"/>
          <w:szCs w:val="28"/>
        </w:rPr>
        <w:t>not</w:t>
      </w:r>
      <w:r w:rsidRPr="007828CC">
        <w:rPr>
          <w:rFonts w:ascii="Arial" w:hAnsi="Arial" w:cs="Arial"/>
          <w:sz w:val="28"/>
          <w:szCs w:val="28"/>
        </w:rPr>
        <w:t xml:space="preserve"> able to download or access this app/website for their own safety. If your child has access to devices</w:t>
      </w:r>
      <w:r w:rsidR="001E3620">
        <w:rPr>
          <w:rFonts w:ascii="Arial" w:hAnsi="Arial" w:cs="Arial"/>
          <w:sz w:val="28"/>
          <w:szCs w:val="28"/>
        </w:rPr>
        <w:t xml:space="preserve"> that can connect to the internet</w:t>
      </w:r>
      <w:r w:rsidRPr="007828CC">
        <w:rPr>
          <w:rFonts w:ascii="Arial" w:hAnsi="Arial" w:cs="Arial"/>
          <w:sz w:val="28"/>
          <w:szCs w:val="28"/>
        </w:rPr>
        <w:t>, please ensure that the</w:t>
      </w:r>
      <w:r w:rsidR="001E3620">
        <w:rPr>
          <w:rFonts w:ascii="Arial" w:hAnsi="Arial" w:cs="Arial"/>
          <w:sz w:val="28"/>
          <w:szCs w:val="28"/>
        </w:rPr>
        <w:t>y have not downloaded the app</w:t>
      </w:r>
      <w:r w:rsidRPr="007828CC">
        <w:rPr>
          <w:rFonts w:ascii="Arial" w:hAnsi="Arial" w:cs="Arial"/>
          <w:sz w:val="28"/>
          <w:szCs w:val="28"/>
        </w:rPr>
        <w:t xml:space="preserve"> and make them aware of the </w:t>
      </w:r>
      <w:r w:rsidRPr="001E3620">
        <w:rPr>
          <w:rFonts w:ascii="Arial" w:hAnsi="Arial" w:cs="Arial"/>
          <w:b/>
          <w:sz w:val="28"/>
          <w:szCs w:val="28"/>
        </w:rPr>
        <w:t>serious dangers</w:t>
      </w:r>
      <w:r w:rsidRPr="007828CC">
        <w:rPr>
          <w:rFonts w:ascii="Arial" w:hAnsi="Arial" w:cs="Arial"/>
          <w:sz w:val="28"/>
          <w:szCs w:val="28"/>
        </w:rPr>
        <w:t xml:space="preserve"> it </w:t>
      </w:r>
      <w:bookmarkStart w:id="0" w:name="_GoBack"/>
      <w:bookmarkEnd w:id="0"/>
      <w:r w:rsidRPr="007828CC">
        <w:rPr>
          <w:rFonts w:ascii="Arial" w:hAnsi="Arial" w:cs="Arial"/>
          <w:sz w:val="28"/>
          <w:szCs w:val="28"/>
        </w:rPr>
        <w:t xml:space="preserve">possesses. </w:t>
      </w:r>
    </w:p>
    <w:sectPr w:rsidR="007828CC" w:rsidRPr="00782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DC" w:rsidRDefault="00F705DC" w:rsidP="007828CC">
      <w:pPr>
        <w:spacing w:after="0" w:line="240" w:lineRule="auto"/>
      </w:pPr>
      <w:r>
        <w:separator/>
      </w:r>
    </w:p>
  </w:endnote>
  <w:endnote w:type="continuationSeparator" w:id="0">
    <w:p w:rsidR="00F705DC" w:rsidRDefault="00F705DC" w:rsidP="0078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DC" w:rsidRDefault="00F705DC" w:rsidP="007828CC">
      <w:pPr>
        <w:spacing w:after="0" w:line="240" w:lineRule="auto"/>
      </w:pPr>
      <w:r>
        <w:separator/>
      </w:r>
    </w:p>
  </w:footnote>
  <w:footnote w:type="continuationSeparator" w:id="0">
    <w:p w:rsidR="00F705DC" w:rsidRDefault="00F705DC" w:rsidP="00782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CC"/>
    <w:rsid w:val="000B23D7"/>
    <w:rsid w:val="001E3620"/>
    <w:rsid w:val="007828CC"/>
    <w:rsid w:val="009F6E60"/>
    <w:rsid w:val="00AE6002"/>
    <w:rsid w:val="00BE6476"/>
    <w:rsid w:val="00C00FC2"/>
    <w:rsid w:val="00C32FCD"/>
    <w:rsid w:val="00F705DC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FC5CF-391F-4D08-BEDA-A8C2EBFF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8CC"/>
  </w:style>
  <w:style w:type="paragraph" w:styleId="Footer">
    <w:name w:val="footer"/>
    <w:basedOn w:val="Normal"/>
    <w:link w:val="FooterChar"/>
    <w:uiPriority w:val="99"/>
    <w:unhideWhenUsed/>
    <w:rsid w:val="0078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8CC"/>
  </w:style>
  <w:style w:type="paragraph" w:styleId="BalloonText">
    <w:name w:val="Balloon Text"/>
    <w:basedOn w:val="Normal"/>
    <w:link w:val="BalloonTextChar"/>
    <w:uiPriority w:val="99"/>
    <w:semiHidden/>
    <w:unhideWhenUsed/>
    <w:rsid w:val="001E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Sutton</dc:creator>
  <cp:lastModifiedBy>K Flack</cp:lastModifiedBy>
  <cp:revision>3</cp:revision>
  <dcterms:created xsi:type="dcterms:W3CDTF">2022-06-14T09:58:00Z</dcterms:created>
  <dcterms:modified xsi:type="dcterms:W3CDTF">2022-06-14T09:59:00Z</dcterms:modified>
</cp:coreProperties>
</file>